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A5A5" w14:textId="77777777" w:rsidR="00540D20" w:rsidRPr="00DA3218" w:rsidRDefault="00540D20" w:rsidP="00540D20">
      <w:pPr>
        <w:spacing w:line="276" w:lineRule="auto"/>
        <w:jc w:val="center"/>
        <w:rPr>
          <w:rFonts w:cs="Times New Roman"/>
        </w:rPr>
      </w:pPr>
      <w:r w:rsidRPr="00DA3218">
        <w:rPr>
          <w:rFonts w:cs="Times New Roman"/>
          <w:b/>
          <w:bCs/>
        </w:rPr>
        <w:t>INFORMACJA</w:t>
      </w:r>
    </w:p>
    <w:p w14:paraId="2ECD701A" w14:textId="77777777" w:rsidR="00540D20" w:rsidRDefault="00540D20" w:rsidP="00540D20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 dnia</w:t>
      </w:r>
      <w:r w:rsidRPr="00DA3218">
        <w:rPr>
          <w:rFonts w:cs="Times New Roman"/>
          <w:b/>
          <w:bCs/>
        </w:rPr>
        <w:t xml:space="preserve"> 2</w:t>
      </w:r>
      <w:r>
        <w:rPr>
          <w:rFonts w:cs="Times New Roman"/>
          <w:b/>
          <w:bCs/>
        </w:rPr>
        <w:t>4</w:t>
      </w:r>
      <w:r w:rsidRPr="00DA3218">
        <w:rPr>
          <w:rFonts w:cs="Times New Roman"/>
          <w:b/>
          <w:bCs/>
        </w:rPr>
        <w:t xml:space="preserve"> marca 2025r.</w:t>
      </w:r>
    </w:p>
    <w:p w14:paraId="0F028694" w14:textId="77777777" w:rsidR="00A62693" w:rsidRDefault="00A62693" w:rsidP="00540D20">
      <w:pPr>
        <w:spacing w:line="276" w:lineRule="auto"/>
        <w:jc w:val="center"/>
        <w:rPr>
          <w:rFonts w:cs="Times New Roman"/>
          <w:b/>
          <w:bCs/>
        </w:rPr>
      </w:pPr>
    </w:p>
    <w:p w14:paraId="1A526206" w14:textId="644D99B6" w:rsidR="00540D20" w:rsidRPr="00A62693" w:rsidRDefault="00A62693" w:rsidP="00540D20">
      <w:pPr>
        <w:jc w:val="center"/>
        <w:rPr>
          <w:rFonts w:cs="Times New Roman"/>
          <w:b/>
          <w:bCs/>
          <w:sz w:val="16"/>
          <w:szCs w:val="16"/>
        </w:rPr>
      </w:pPr>
      <w:r w:rsidRPr="00EB411B">
        <w:rPr>
          <w:b/>
          <w:bCs/>
        </w:rPr>
        <w:t>dotycząca wyborów uzupełniających ławni</w:t>
      </w:r>
      <w:r w:rsidR="009A0AF6">
        <w:rPr>
          <w:b/>
          <w:bCs/>
        </w:rPr>
        <w:t>ka</w:t>
      </w:r>
      <w:r w:rsidRPr="00EB411B">
        <w:rPr>
          <w:b/>
          <w:bCs/>
        </w:rPr>
        <w:t xml:space="preserve"> na kadencję 2024-2027</w:t>
      </w:r>
      <w:r w:rsidR="009A0AF6">
        <w:rPr>
          <w:b/>
          <w:bCs/>
        </w:rPr>
        <w:t>.</w:t>
      </w:r>
    </w:p>
    <w:p w14:paraId="749B489E" w14:textId="77777777" w:rsidR="005E30A0" w:rsidRPr="0016100C" w:rsidRDefault="005E30A0" w:rsidP="00B55D64">
      <w:pPr>
        <w:pStyle w:val="Tekstpodstawowy"/>
        <w:jc w:val="center"/>
        <w:rPr>
          <w:b/>
          <w:bCs/>
          <w:sz w:val="16"/>
          <w:szCs w:val="16"/>
        </w:rPr>
      </w:pPr>
    </w:p>
    <w:p w14:paraId="6E6BF132" w14:textId="353549A5" w:rsidR="006E1905" w:rsidRDefault="008675F6" w:rsidP="006E1905">
      <w:pPr>
        <w:pStyle w:val="Tekstpodstawowy"/>
        <w:jc w:val="both"/>
      </w:pPr>
      <w:r>
        <w:t xml:space="preserve">Prezes Sądu Okręgowego w </w:t>
      </w:r>
      <w:r w:rsidR="00631FD6">
        <w:t xml:space="preserve">Rzeszowie </w:t>
      </w:r>
      <w:r>
        <w:t>na podstawie art. 168  ustawy z dnia 27 lipca 2001</w:t>
      </w:r>
      <w:r w:rsidR="00540D20">
        <w:t>r.</w:t>
      </w:r>
      <w:r>
        <w:t xml:space="preserve">  Prawo o ustroju sądów powszechnych (</w:t>
      </w:r>
      <w:r w:rsidR="005E30A0">
        <w:t xml:space="preserve">tj. </w:t>
      </w:r>
      <w:r>
        <w:t>Dz.U. z 202</w:t>
      </w:r>
      <w:r w:rsidR="005E30A0">
        <w:t>4</w:t>
      </w:r>
      <w:r>
        <w:t>r. poz.</w:t>
      </w:r>
      <w:r w:rsidR="005E30A0">
        <w:t>, poz.</w:t>
      </w:r>
      <w:r>
        <w:t xml:space="preserve"> </w:t>
      </w:r>
      <w:r w:rsidR="005E30A0">
        <w:t>334</w:t>
      </w:r>
      <w:r>
        <w:t xml:space="preserve"> z</w:t>
      </w:r>
      <w:r w:rsidR="005E30A0">
        <w:t>e</w:t>
      </w:r>
      <w:r>
        <w:t xml:space="preserve"> zm.) zgłosił konieczność przeprowadzenia przez Radę </w:t>
      </w:r>
      <w:r w:rsidR="00631FD6">
        <w:t>Miejską w Błażowej</w:t>
      </w:r>
      <w:r>
        <w:t xml:space="preserve"> wyborów </w:t>
      </w:r>
      <w:r w:rsidR="00BC5AC8">
        <w:t xml:space="preserve">dodatkowego </w:t>
      </w:r>
      <w:r>
        <w:t xml:space="preserve"> ław</w:t>
      </w:r>
      <w:r w:rsidR="00BC5AC8">
        <w:t>nika</w:t>
      </w:r>
      <w:r>
        <w:t xml:space="preserve"> na kadencję 2024 – 2027.</w:t>
      </w:r>
    </w:p>
    <w:p w14:paraId="2A7E828D" w14:textId="77777777" w:rsidR="00A62693" w:rsidRPr="00A62693" w:rsidRDefault="00A62693" w:rsidP="006E1905">
      <w:pPr>
        <w:pStyle w:val="Tekstpodstawowy"/>
        <w:jc w:val="both"/>
        <w:rPr>
          <w:sz w:val="16"/>
          <w:szCs w:val="16"/>
        </w:rPr>
      </w:pPr>
    </w:p>
    <w:p w14:paraId="5ECAF38F" w14:textId="6815AA33" w:rsidR="006E1905" w:rsidRDefault="008675F6" w:rsidP="006E1905">
      <w:pPr>
        <w:pStyle w:val="Tekstpodstawowy"/>
        <w:jc w:val="both"/>
        <w:rPr>
          <w:i/>
          <w:iCs/>
        </w:rPr>
      </w:pPr>
      <w:r>
        <w:t>W związku z powyższym podaje się do publicznej wiadomości, że Rada Mi</w:t>
      </w:r>
      <w:r w:rsidR="00631FD6">
        <w:t>ejska w Błażowej</w:t>
      </w:r>
      <w:r>
        <w:t xml:space="preserve"> przyjmuje zgłoszenia kandydatów na ławni</w:t>
      </w:r>
      <w:r w:rsidR="00BC5AC8">
        <w:t>ka</w:t>
      </w:r>
      <w:r>
        <w:t xml:space="preserve"> do Sądu Rejonowego w</w:t>
      </w:r>
      <w:r w:rsidR="00631FD6">
        <w:t xml:space="preserve"> Rzeszowie</w:t>
      </w:r>
      <w:r>
        <w:t xml:space="preserve"> na kadencję 2024-2027. </w:t>
      </w:r>
      <w:r w:rsidR="006F2781">
        <w:br/>
      </w:r>
      <w:r>
        <w:t>Rada dokona wyboru</w:t>
      </w:r>
      <w:r w:rsidR="00A62693">
        <w:t>:</w:t>
      </w:r>
      <w:r>
        <w:t xml:space="preserve"> </w:t>
      </w:r>
      <w:r w:rsidR="00BC5AC8" w:rsidRPr="006F2781">
        <w:rPr>
          <w:b/>
          <w:bCs/>
          <w:i/>
          <w:iCs/>
        </w:rPr>
        <w:t>1</w:t>
      </w:r>
      <w:r w:rsidRPr="006F2781">
        <w:rPr>
          <w:b/>
          <w:bCs/>
          <w:i/>
          <w:iCs/>
        </w:rPr>
        <w:t xml:space="preserve"> ławnik</w:t>
      </w:r>
      <w:r w:rsidR="00BC5AC8" w:rsidRPr="006F2781">
        <w:rPr>
          <w:b/>
          <w:bCs/>
          <w:i/>
          <w:iCs/>
        </w:rPr>
        <w:t>a</w:t>
      </w:r>
      <w:r w:rsidR="00631FD6" w:rsidRPr="006F2781">
        <w:rPr>
          <w:b/>
          <w:bCs/>
          <w:i/>
          <w:iCs/>
        </w:rPr>
        <w:t xml:space="preserve"> (do IV Wydziału Pracy i Ubezpieczeń Społecznych) </w:t>
      </w:r>
      <w:r w:rsidR="00A62693">
        <w:rPr>
          <w:b/>
          <w:bCs/>
          <w:i/>
          <w:iCs/>
        </w:rPr>
        <w:br/>
      </w:r>
      <w:r w:rsidR="00631FD6" w:rsidRPr="006F2781">
        <w:rPr>
          <w:b/>
          <w:bCs/>
          <w:i/>
          <w:iCs/>
        </w:rPr>
        <w:t>do orzekania w sprawach z zakresu prawa pracy</w:t>
      </w:r>
      <w:r w:rsidR="00631FD6" w:rsidRPr="006F2781">
        <w:rPr>
          <w:i/>
          <w:iCs/>
        </w:rPr>
        <w:t>.</w:t>
      </w:r>
    </w:p>
    <w:p w14:paraId="6C7AD253" w14:textId="09D5FFB3" w:rsidR="006E1905" w:rsidRDefault="008675F6" w:rsidP="006E1905">
      <w:pPr>
        <w:pStyle w:val="Tekstpodstawowy"/>
        <w:jc w:val="both"/>
      </w:pPr>
      <w:r>
        <w:br/>
      </w:r>
      <w:r w:rsidR="006E1905">
        <w:rPr>
          <w:rStyle w:val="Pogrubienie"/>
        </w:rPr>
        <w:t>Zasady i tryb zgłaszania kandydatów na ławników określa:</w:t>
      </w:r>
    </w:p>
    <w:p w14:paraId="3EE3B0FD" w14:textId="46C3FA7F" w:rsidR="006E1905" w:rsidRPr="00540D20" w:rsidRDefault="006E1905" w:rsidP="006E1905">
      <w:pPr>
        <w:pStyle w:val="Tekstpodstawowy"/>
        <w:numPr>
          <w:ilvl w:val="0"/>
          <w:numId w:val="1"/>
        </w:numPr>
        <w:tabs>
          <w:tab w:val="left" w:pos="707"/>
        </w:tabs>
        <w:jc w:val="both"/>
        <w:rPr>
          <w:b/>
          <w:bCs/>
        </w:rPr>
      </w:pPr>
      <w:r>
        <w:t>ustawa z dnia 27 lipca 2001 r. - Prawo o ustroju sądów powszechnych (</w:t>
      </w:r>
      <w:r w:rsidR="00BC5AC8">
        <w:t xml:space="preserve">tj. </w:t>
      </w:r>
      <w:r>
        <w:t>Dz. U. z 202</w:t>
      </w:r>
      <w:r w:rsidR="00BC5AC8">
        <w:t>4</w:t>
      </w:r>
      <w:r>
        <w:t>r. poz.</w:t>
      </w:r>
      <w:r w:rsidR="00BC5AC8">
        <w:t>334 ze zm</w:t>
      </w:r>
      <w:r>
        <w:t>.)</w:t>
      </w:r>
      <w:r w:rsidR="006F2781">
        <w:t>, dalej ustawa,</w:t>
      </w:r>
    </w:p>
    <w:p w14:paraId="7158DF92" w14:textId="35A66979" w:rsidR="006F2781" w:rsidRPr="006F2781" w:rsidRDefault="006F2781" w:rsidP="00A62693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6F2781">
        <w:rPr>
          <w:rFonts w:eastAsia="Times New Roman" w:cs="Times New Roman"/>
          <w:color w:val="000000"/>
          <w:kern w:val="0"/>
          <w:lang w:eastAsia="pl-PL" w:bidi="ar-SA"/>
        </w:rPr>
        <w:t>rozporządzenie Ministra Sprawiedliwości z dnia 9 czerwca 2011 r. w sprawie sposobu postępowania z dokumentami złożonymi radom gmin przy zgłaszaniu kandydatów na ławników oraz wzoru karty zgłoszenia (</w:t>
      </w:r>
      <w:proofErr w:type="spellStart"/>
      <w:r w:rsidRPr="006F2781">
        <w:rPr>
          <w:rFonts w:eastAsia="Times New Roman" w:cs="Times New Roman"/>
          <w:color w:val="000000"/>
          <w:kern w:val="0"/>
          <w:lang w:eastAsia="pl-PL" w:bidi="ar-SA"/>
        </w:rPr>
        <w:t>t.j</w:t>
      </w:r>
      <w:proofErr w:type="spellEnd"/>
      <w:r w:rsidRPr="006F2781">
        <w:rPr>
          <w:rFonts w:eastAsia="Times New Roman" w:cs="Times New Roman"/>
          <w:color w:val="000000"/>
          <w:kern w:val="0"/>
          <w:lang w:eastAsia="pl-PL" w:bidi="ar-SA"/>
        </w:rPr>
        <w:t xml:space="preserve">. Dz.U. z 2024 r. poz. 1474), dalej </w:t>
      </w:r>
      <w:r w:rsidR="00A62693">
        <w:rPr>
          <w:rFonts w:eastAsia="Times New Roman" w:cs="Times New Roman"/>
          <w:color w:val="000000"/>
          <w:kern w:val="0"/>
          <w:lang w:eastAsia="pl-PL" w:bidi="ar-SA"/>
        </w:rPr>
        <w:t>r</w:t>
      </w:r>
      <w:r w:rsidRPr="006F2781">
        <w:rPr>
          <w:rFonts w:eastAsia="Times New Roman" w:cs="Times New Roman"/>
          <w:color w:val="000000"/>
          <w:kern w:val="0"/>
          <w:lang w:eastAsia="pl-PL" w:bidi="ar-SA"/>
        </w:rPr>
        <w:t>ozporządzenie.</w:t>
      </w:r>
    </w:p>
    <w:p w14:paraId="4009B70C" w14:textId="77777777" w:rsidR="006E1905" w:rsidRDefault="006E1905" w:rsidP="006E1905">
      <w:pPr>
        <w:pStyle w:val="Tekstpodstawowy"/>
        <w:jc w:val="both"/>
      </w:pPr>
      <w:r>
        <w:rPr>
          <w:rStyle w:val="Pogrubienie"/>
        </w:rPr>
        <w:t>Podmiotami uprawnionymi do zgłaszania kandydatów na ławników są:</w:t>
      </w:r>
    </w:p>
    <w:p w14:paraId="4FC018BB" w14:textId="77777777" w:rsidR="006E1905" w:rsidRDefault="006E1905" w:rsidP="006E1905">
      <w:pPr>
        <w:pStyle w:val="Tekstpodstawowy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prezesi właściwych sądów;</w:t>
      </w:r>
    </w:p>
    <w:p w14:paraId="1781A1D1" w14:textId="77777777" w:rsidR="006E1905" w:rsidRDefault="006E1905" w:rsidP="006E1905">
      <w:pPr>
        <w:pStyle w:val="Tekstpodstawowy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stowarzyszenia, inne organizacje społeczne i zawodowe, zarejestrowane na podstawie przepisów prawa, z wyłączeniem partii politycznych;</w:t>
      </w:r>
    </w:p>
    <w:p w14:paraId="63298745" w14:textId="77777777" w:rsidR="006E1905" w:rsidRDefault="006E1905" w:rsidP="006E1905">
      <w:pPr>
        <w:pStyle w:val="Tekstpodstawowy"/>
        <w:numPr>
          <w:ilvl w:val="0"/>
          <w:numId w:val="2"/>
        </w:numPr>
        <w:tabs>
          <w:tab w:val="left" w:pos="707"/>
        </w:tabs>
        <w:jc w:val="both"/>
        <w:rPr>
          <w:rStyle w:val="Pogrubienie"/>
        </w:rPr>
      </w:pPr>
      <w:r>
        <w:t>co najmniej pięćdziesięciu obywateli mających czynne prawo wyborcze, zamieszkujących stale na terenie gminy dokonującej wyboru</w:t>
      </w:r>
    </w:p>
    <w:p w14:paraId="246BDDA4" w14:textId="499E3608" w:rsidR="006E1905" w:rsidRPr="001536CC" w:rsidRDefault="006E1905" w:rsidP="006E1905">
      <w:pPr>
        <w:pStyle w:val="Tekstpodstawowy"/>
        <w:jc w:val="both"/>
        <w:rPr>
          <w:rStyle w:val="Pogrubienie"/>
        </w:rPr>
      </w:pPr>
      <w:r w:rsidRPr="001536CC">
        <w:t xml:space="preserve">Zgłoszenia kandydatów, które wpłyną do Rady Miejskiej w Błażowej po </w:t>
      </w:r>
      <w:r w:rsidR="00BC5AC8" w:rsidRPr="001536CC">
        <w:t>2</w:t>
      </w:r>
      <w:r w:rsidR="00540D20">
        <w:t>3</w:t>
      </w:r>
      <w:r w:rsidRPr="001536CC">
        <w:t xml:space="preserve"> </w:t>
      </w:r>
      <w:r w:rsidR="001536CC" w:rsidRPr="001536CC">
        <w:t>kwietnia</w:t>
      </w:r>
      <w:r w:rsidRPr="001536CC">
        <w:t xml:space="preserve"> 202</w:t>
      </w:r>
      <w:r w:rsidR="00BC5AC8" w:rsidRPr="001536CC">
        <w:t>5</w:t>
      </w:r>
      <w:r w:rsidRPr="001536CC">
        <w:t>r. pozostaną bez dalszego biegu (czyli nie zostaną przez radę rozpatrzone</w:t>
      </w:r>
      <w:r w:rsidR="00540D20">
        <w:t xml:space="preserve">). </w:t>
      </w:r>
      <w:r w:rsidRPr="001536CC">
        <w:t xml:space="preserve"> Przywrócenie terminu do zgłoszenia kandydatów jest niedopuszczalne.</w:t>
      </w:r>
    </w:p>
    <w:p w14:paraId="59229CCA" w14:textId="77777777" w:rsidR="006E1905" w:rsidRDefault="006E1905" w:rsidP="006E1905">
      <w:pPr>
        <w:pStyle w:val="Tekstpodstawowy"/>
        <w:jc w:val="both"/>
      </w:pPr>
      <w:r>
        <w:rPr>
          <w:rStyle w:val="Pogrubienie"/>
        </w:rPr>
        <w:t>Ławnikiem może być wybrany ten, kto:</w:t>
      </w:r>
    </w:p>
    <w:p w14:paraId="1FE5E4C6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posiada obywatelstwo polskie i korzysta z pełni praw cywilnych i obywatelskich,</w:t>
      </w:r>
    </w:p>
    <w:p w14:paraId="51864F47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jest nieskazitelnego charakteru,</w:t>
      </w:r>
    </w:p>
    <w:p w14:paraId="289C3E58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ukończył 30 lat,</w:t>
      </w:r>
    </w:p>
    <w:p w14:paraId="0D1090DC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jest zatrudniony, prowadzi działalność gospodarczą lub mieszka w miejscu kandydowania co najmniej od roku,</w:t>
      </w:r>
    </w:p>
    <w:p w14:paraId="4F92080F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nie przekroczył 70 lat,</w:t>
      </w:r>
    </w:p>
    <w:p w14:paraId="304C13DF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jest zdolny, ze względu na stan zdrowia, do pełnienia obowiązków ławnika,</w:t>
      </w:r>
    </w:p>
    <w:p w14:paraId="71A3257B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jc w:val="both"/>
        <w:rPr>
          <w:rStyle w:val="Pogrubienie"/>
        </w:rPr>
      </w:pPr>
      <w:r>
        <w:t>posiada co najmniej wykształcenie średnie lub średnie branżowe</w:t>
      </w:r>
    </w:p>
    <w:p w14:paraId="1AE1C6DD" w14:textId="77777777" w:rsidR="006E1905" w:rsidRDefault="006E1905" w:rsidP="006E1905">
      <w:pPr>
        <w:pStyle w:val="Tekstpodstawowy"/>
        <w:jc w:val="both"/>
      </w:pPr>
      <w:r>
        <w:rPr>
          <w:rStyle w:val="Pogrubienie"/>
        </w:rPr>
        <w:t>Ławnikami nie mogą być:</w:t>
      </w:r>
    </w:p>
    <w:p w14:paraId="6296C468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osoby zatrudnione w sądach powszechnych i innych sądach oraz w prokuraturze,</w:t>
      </w:r>
    </w:p>
    <w:p w14:paraId="4CF9A57E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osoby wchodzące w skład organów, od których orzeczenia można żądać skierowania sprawy na drogę postępowania sądowego,</w:t>
      </w:r>
    </w:p>
    <w:p w14:paraId="204EB934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funkcjonariusze Policji oraz inne osoby zajmujące stanowiska związane ze ściganiem przestępstw i wykroczeń,</w:t>
      </w:r>
    </w:p>
    <w:p w14:paraId="0723BEFC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lastRenderedPageBreak/>
        <w:t>adwokaci i aplikanci adwokaccy,</w:t>
      </w:r>
    </w:p>
    <w:p w14:paraId="01627AC7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radcy prawni i aplikanci radcowscy,</w:t>
      </w:r>
    </w:p>
    <w:p w14:paraId="3A0CE4BB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duchowni,</w:t>
      </w:r>
    </w:p>
    <w:p w14:paraId="1BAFBBDE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żołnierze w czynnej służbie wojskowej,</w:t>
      </w:r>
    </w:p>
    <w:p w14:paraId="3FC70219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funkcjonariusze Służby Więziennej,</w:t>
      </w:r>
    </w:p>
    <w:p w14:paraId="50A859BD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jc w:val="both"/>
        <w:rPr>
          <w:rStyle w:val="Pogrubienie"/>
        </w:rPr>
      </w:pPr>
      <w:r>
        <w:t>radni gminy, powiatu i województwa.</w:t>
      </w:r>
    </w:p>
    <w:p w14:paraId="65878DA3" w14:textId="77777777" w:rsidR="006E1905" w:rsidRDefault="006E1905" w:rsidP="006E1905">
      <w:pPr>
        <w:pStyle w:val="Tekstpodstawowy"/>
        <w:jc w:val="both"/>
      </w:pPr>
      <w:r>
        <w:rPr>
          <w:rStyle w:val="Pogrubienie"/>
        </w:rPr>
        <w:t>UWAGA:</w:t>
      </w:r>
      <w:r>
        <w:t> Nie można być ławnikiem jednocześnie w więcej niż jednym sądzie.</w:t>
      </w:r>
    </w:p>
    <w:p w14:paraId="2D9FB98F" w14:textId="77777777" w:rsidR="00540D20" w:rsidRPr="0020537F" w:rsidRDefault="00540D20" w:rsidP="006E1905">
      <w:pPr>
        <w:pStyle w:val="Tekstpodstawowy"/>
        <w:jc w:val="both"/>
        <w:rPr>
          <w:sz w:val="6"/>
          <w:szCs w:val="6"/>
        </w:rPr>
      </w:pPr>
    </w:p>
    <w:p w14:paraId="7EE3BCA8" w14:textId="77777777" w:rsidR="006E1905" w:rsidRDefault="006E1905" w:rsidP="006E1905">
      <w:pPr>
        <w:pStyle w:val="Tekstpodstawowy"/>
        <w:jc w:val="both"/>
      </w:pPr>
      <w:r>
        <w:rPr>
          <w:rStyle w:val="Pogrubienie"/>
        </w:rPr>
        <w:t>Do zgłoszenia kandydata na ławnika dokonanego na karcie zgłoszenia dołącza się dokumenty opatrzone aktualną datą nie wcześniejszą niż 30 dni przed dniem zgłoszenia:</w:t>
      </w:r>
    </w:p>
    <w:p w14:paraId="254DBEC7" w14:textId="77777777" w:rsidR="0016100C" w:rsidRDefault="006E1905" w:rsidP="0016100C">
      <w:pPr>
        <w:pStyle w:val="Tekstpodstawowy"/>
        <w:numPr>
          <w:ilvl w:val="0"/>
          <w:numId w:val="9"/>
        </w:numPr>
        <w:spacing w:after="0"/>
        <w:jc w:val="both"/>
      </w:pPr>
      <w:r>
        <w:t>informację z Krajowego Rejestru Karnego dotyczącą zgłaszanej osoby</w:t>
      </w:r>
      <w:r w:rsidR="00AA52D9">
        <w:t>.</w:t>
      </w:r>
      <w:r>
        <w:br/>
        <w:t>Koszt opłaty za wydanie informacji z Krajowego Rejestru Karnego  ponosi Skarb Państwa;</w:t>
      </w:r>
    </w:p>
    <w:p w14:paraId="2AD7D220" w14:textId="3EE0C5BE" w:rsidR="006E1905" w:rsidRDefault="006E1905" w:rsidP="0016100C">
      <w:pPr>
        <w:pStyle w:val="Tekstpodstawowy"/>
        <w:numPr>
          <w:ilvl w:val="0"/>
          <w:numId w:val="9"/>
        </w:numPr>
        <w:spacing w:after="0"/>
        <w:jc w:val="both"/>
      </w:pPr>
      <w:r>
        <w:t xml:space="preserve"> oświadczenie kandydata, że nie jest prowadzone przeciwko niemu postępowanie </w:t>
      </w:r>
      <w:r>
        <w:br/>
      </w:r>
      <w:r w:rsidR="0016100C">
        <w:t xml:space="preserve"> </w:t>
      </w:r>
      <w:r>
        <w:t>o przestępstwo ścigane z oskarżenia publicznego lub przestępstwo skarbowe;</w:t>
      </w:r>
    </w:p>
    <w:p w14:paraId="3675318E" w14:textId="07808930" w:rsidR="006E1905" w:rsidRDefault="006E1905" w:rsidP="0016100C">
      <w:pPr>
        <w:pStyle w:val="Tekstpodstawowy"/>
        <w:numPr>
          <w:ilvl w:val="0"/>
          <w:numId w:val="9"/>
        </w:numPr>
        <w:spacing w:after="0"/>
        <w:jc w:val="both"/>
      </w:pPr>
      <w:r>
        <w:t xml:space="preserve">oświadczenie kandydata, że nie jest lub nie był pozbawiony władzy rodzicielskiej </w:t>
      </w:r>
      <w:r w:rsidR="00AA52D9">
        <w:br/>
      </w:r>
      <w:r>
        <w:t>a także, że władza rodzicielska nie została mu ograniczona ani zawieszona;</w:t>
      </w:r>
    </w:p>
    <w:p w14:paraId="59834C58" w14:textId="4B547E11" w:rsidR="006E1905" w:rsidRDefault="006E1905" w:rsidP="0016100C">
      <w:pPr>
        <w:pStyle w:val="Tekstpodstawowy"/>
        <w:numPr>
          <w:ilvl w:val="0"/>
          <w:numId w:val="9"/>
        </w:numPr>
        <w:tabs>
          <w:tab w:val="left" w:pos="707"/>
        </w:tabs>
        <w:spacing w:after="0"/>
        <w:jc w:val="both"/>
      </w:pPr>
      <w:r>
        <w:t xml:space="preserve">zaświadczenie lekarskie o stanie zdrowia, wystawione przez lekarza podstawowej opieki zdrowotnej w rozumieniu przepisów ustawy z dnia 27 października 2017r. </w:t>
      </w:r>
      <w:r w:rsidR="00AA52D9">
        <w:br/>
      </w:r>
      <w:r>
        <w:t>o podstawowej opiece zdrowotnej (tj. Dz.U. z 2022 r. poz. 2527), stwierdzające brak    przeciwwskazań do wykonywania funkcji ławnika, Koszt opłaty za badanie lekarskie i za wystawienie zaświadczenia lekarskiego ponosi kandydat na ławnika;</w:t>
      </w:r>
    </w:p>
    <w:p w14:paraId="3CAE01EC" w14:textId="77777777" w:rsidR="006E1905" w:rsidRDefault="006E1905" w:rsidP="0016100C">
      <w:pPr>
        <w:pStyle w:val="Tekstpodstawowy"/>
        <w:numPr>
          <w:ilvl w:val="0"/>
          <w:numId w:val="9"/>
        </w:numPr>
        <w:spacing w:after="0"/>
        <w:jc w:val="both"/>
      </w:pPr>
      <w:r>
        <w:t>dwa zdjęcia zgodne z wymogami stosowanymi przy składaniu wniosku o wydanie dowodu osobistego.</w:t>
      </w:r>
    </w:p>
    <w:p w14:paraId="7A8C965E" w14:textId="77777777" w:rsidR="006E1905" w:rsidRDefault="006E1905" w:rsidP="006E1905">
      <w:pPr>
        <w:pStyle w:val="Akapitzlist"/>
      </w:pPr>
    </w:p>
    <w:p w14:paraId="672CA8D1" w14:textId="77777777" w:rsidR="006E1905" w:rsidRDefault="006E1905" w:rsidP="006E1905">
      <w:pPr>
        <w:pStyle w:val="Tekstpodstawowy"/>
        <w:jc w:val="both"/>
      </w:pPr>
      <w:r>
        <w:t>Do zgłoszenia kandydata na ławnika dokonanego przez stowarzyszenie, organizację społeczną lub zawodową, zarejestrowaną na podstawie przepisów prawa, dołącza się również odpis z Krajowego Rejestru Sądowego albo odpis lub zaświadczenie potwierdzające wpis do innego właściwego rejestru lub ewidencji dotyczące tej organizacji, opatrzony aktualną datą nie wcześniejszą niż trzy miesiące przed dniem zgłoszenia.</w:t>
      </w:r>
    </w:p>
    <w:p w14:paraId="37553F28" w14:textId="77777777" w:rsidR="006E1905" w:rsidRDefault="006E1905" w:rsidP="006E1905">
      <w:pPr>
        <w:pStyle w:val="Tekstpodstawowy"/>
        <w:jc w:val="both"/>
      </w:pPr>
      <w:r>
        <w:t>Do zgłoszenia kandydata na ławnika dokonanego przez obywateli dołącza się listę osób zawierającą imię (imiona), nazwisko, numer ewidencyjny PESEL, miejsce stałego zamieszkania i własnoręczny podpis każdej z pięćdziesięciu osób zgłaszających kandydata.</w:t>
      </w:r>
    </w:p>
    <w:p w14:paraId="1D1DDBAF" w14:textId="77777777" w:rsidR="0020537F" w:rsidRDefault="0020537F" w:rsidP="0020537F">
      <w:pPr>
        <w:jc w:val="both"/>
        <w:rPr>
          <w:rFonts w:cs="Times New Roman"/>
        </w:rPr>
      </w:pPr>
      <w:r w:rsidRPr="00DA3218">
        <w:rPr>
          <w:rFonts w:cs="Times New Roman"/>
        </w:rPr>
        <w:t>Osobą uprawnioną do składania wyjaśnień w sprawie zgłoszenia kandydata na ławnika przez obywateli jest osoba, której nazwisko zostało umieszczone jako pierwsze na liście.</w:t>
      </w:r>
    </w:p>
    <w:p w14:paraId="60BD4DDD" w14:textId="77777777" w:rsidR="0020537F" w:rsidRPr="0020537F" w:rsidRDefault="0020537F" w:rsidP="0020537F">
      <w:pPr>
        <w:jc w:val="both"/>
        <w:rPr>
          <w:rFonts w:cs="Times New Roman"/>
          <w:sz w:val="8"/>
          <w:szCs w:val="8"/>
        </w:rPr>
      </w:pPr>
    </w:p>
    <w:p w14:paraId="5C64A437" w14:textId="4A2D215B" w:rsidR="006E1905" w:rsidRDefault="006E1905" w:rsidP="006E1905">
      <w:pPr>
        <w:pStyle w:val="Tekstpodstawowy"/>
        <w:jc w:val="both"/>
      </w:pPr>
      <w:r>
        <w:t xml:space="preserve">Jeżeli zgłoszenia kandydatów nie będą spełniały wymagań formalnych, Rada Miejska </w:t>
      </w:r>
      <w:r w:rsidR="00B55D64">
        <w:br/>
      </w:r>
      <w:r>
        <w:t>w Błażowej  podejmie uchwałę o pozostawieniu ich bez dalszego biegu.</w:t>
      </w:r>
    </w:p>
    <w:p w14:paraId="0CC6BCCE" w14:textId="5D234657" w:rsidR="0020537F" w:rsidRDefault="0020537F" w:rsidP="0020537F">
      <w:pPr>
        <w:jc w:val="both"/>
        <w:rPr>
          <w:rFonts w:cs="Times New Roman"/>
        </w:rPr>
      </w:pPr>
      <w:r w:rsidRPr="00DA3218">
        <w:rPr>
          <w:rFonts w:cs="Times New Roman"/>
        </w:rPr>
        <w:t xml:space="preserve">Kandydaci przed wyborami podlegają zaopiniowaniu przez zespół powołany przez </w:t>
      </w:r>
      <w:r w:rsidR="0016100C">
        <w:rPr>
          <w:rFonts w:cs="Times New Roman"/>
        </w:rPr>
        <w:t>Radę Miejską w Błażowej</w:t>
      </w:r>
      <w:r w:rsidRPr="00DA3218">
        <w:rPr>
          <w:rFonts w:cs="Times New Roman"/>
        </w:rPr>
        <w:t>, w szczególności w zakresie spełnienia przez nich wymogów określonych w ustawie.</w:t>
      </w:r>
    </w:p>
    <w:p w14:paraId="5368C349" w14:textId="77777777" w:rsidR="0020537F" w:rsidRPr="0020537F" w:rsidRDefault="0020537F" w:rsidP="0020537F">
      <w:pPr>
        <w:jc w:val="both"/>
        <w:rPr>
          <w:rFonts w:cs="Times New Roman"/>
          <w:sz w:val="10"/>
          <w:szCs w:val="10"/>
        </w:rPr>
      </w:pPr>
    </w:p>
    <w:p w14:paraId="3F45E14F" w14:textId="73187E36" w:rsidR="0020537F" w:rsidRPr="00DA3218" w:rsidRDefault="0020537F" w:rsidP="0020537F">
      <w:pPr>
        <w:jc w:val="both"/>
        <w:rPr>
          <w:rFonts w:cs="Times New Roman"/>
        </w:rPr>
      </w:pPr>
      <w:r w:rsidRPr="00DA3218">
        <w:rPr>
          <w:rFonts w:cs="Times New Roman"/>
        </w:rPr>
        <w:t xml:space="preserve">Komendant Wojewódzki Policji w Rzeszowie udziela </w:t>
      </w:r>
      <w:r w:rsidR="0016100C">
        <w:rPr>
          <w:rFonts w:cs="Times New Roman"/>
        </w:rPr>
        <w:t>Radzie Miejskiej w Błażowej</w:t>
      </w:r>
      <w:r w:rsidRPr="00DA3218">
        <w:rPr>
          <w:rFonts w:cs="Times New Roman"/>
        </w:rPr>
        <w:t xml:space="preserve"> informacji o kandydacie na ławnika uzyskanej i sporządzonej na zasadach określonych dla informacji </w:t>
      </w:r>
      <w:r w:rsidR="0016100C">
        <w:rPr>
          <w:rFonts w:cs="Times New Roman"/>
        </w:rPr>
        <w:br/>
      </w:r>
      <w:r w:rsidRPr="00DA3218">
        <w:rPr>
          <w:rFonts w:cs="Times New Roman"/>
        </w:rPr>
        <w:t>o kandydacie do objęcia stanowiska sędziowskiego.</w:t>
      </w:r>
    </w:p>
    <w:p w14:paraId="59A419DC" w14:textId="100ED46E" w:rsidR="00F02526" w:rsidRPr="008675F6" w:rsidRDefault="006E1905" w:rsidP="0020537F">
      <w:pPr>
        <w:widowControl/>
        <w:suppressAutoHyphens w:val="0"/>
        <w:spacing w:before="100" w:beforeAutospacing="1" w:after="100" w:afterAutospacing="1"/>
        <w:jc w:val="both"/>
      </w:pPr>
      <w:r w:rsidRPr="00F977EB">
        <w:rPr>
          <w:rFonts w:eastAsia="Times New Roman" w:cs="Times New Roman"/>
          <w:kern w:val="0"/>
          <w:lang w:eastAsia="pl-PL" w:bidi="ar-SA"/>
        </w:rPr>
        <w:t>Kartę zgłoszenia kandydata na ławnika wraz z załącznikami należy dostarczyć do</w:t>
      </w:r>
      <w:r w:rsidRPr="00F977EB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pl-PL" w:bidi="ar-SA"/>
        </w:rPr>
        <w:t>Urzędu Miejskiego w Błażowej, Plac Jana Pawła II 1, 36-030 Błażowa, pok. nr 13</w:t>
      </w:r>
      <w:r w:rsidR="00667628">
        <w:rPr>
          <w:rFonts w:eastAsia="Times New Roman" w:cs="Times New Roman"/>
          <w:b/>
          <w:bCs/>
          <w:kern w:val="0"/>
          <w:lang w:eastAsia="pl-PL" w:bidi="ar-SA"/>
        </w:rPr>
        <w:t>,</w:t>
      </w:r>
      <w:r w:rsidR="0020537F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F977EB">
        <w:rPr>
          <w:rFonts w:eastAsia="Times New Roman" w:cs="Times New Roman"/>
          <w:kern w:val="0"/>
          <w:lang w:eastAsia="pl-PL" w:bidi="ar-SA"/>
        </w:rPr>
        <w:t xml:space="preserve">w godzinach pracy </w:t>
      </w:r>
      <w:r w:rsidR="00667628">
        <w:rPr>
          <w:rFonts w:eastAsia="Times New Roman" w:cs="Times New Roman"/>
          <w:kern w:val="0"/>
          <w:lang w:eastAsia="pl-PL" w:bidi="ar-SA"/>
        </w:rPr>
        <w:t>u</w:t>
      </w:r>
      <w:r w:rsidRPr="00F977EB">
        <w:rPr>
          <w:rFonts w:eastAsia="Times New Roman" w:cs="Times New Roman"/>
          <w:kern w:val="0"/>
          <w:lang w:eastAsia="pl-PL" w:bidi="ar-SA"/>
        </w:rPr>
        <w:t xml:space="preserve">rzędu, </w:t>
      </w:r>
      <w:r w:rsidRPr="001536CC"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w terminie do </w:t>
      </w:r>
      <w:r w:rsidR="00BC5AC8" w:rsidRPr="001536CC">
        <w:rPr>
          <w:rFonts w:eastAsia="Times New Roman" w:cs="Times New Roman"/>
          <w:b/>
          <w:bCs/>
          <w:kern w:val="0"/>
          <w:u w:val="single"/>
          <w:lang w:eastAsia="pl-PL" w:bidi="ar-SA"/>
        </w:rPr>
        <w:t>2</w:t>
      </w:r>
      <w:r w:rsidR="00667628">
        <w:rPr>
          <w:rFonts w:eastAsia="Times New Roman" w:cs="Times New Roman"/>
          <w:b/>
          <w:bCs/>
          <w:kern w:val="0"/>
          <w:u w:val="single"/>
          <w:lang w:eastAsia="pl-PL" w:bidi="ar-SA"/>
        </w:rPr>
        <w:t>3</w:t>
      </w:r>
      <w:r w:rsidRPr="001536CC"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 </w:t>
      </w:r>
      <w:r w:rsidR="00BC5AC8" w:rsidRPr="001536CC">
        <w:rPr>
          <w:rFonts w:eastAsia="Times New Roman" w:cs="Times New Roman"/>
          <w:b/>
          <w:bCs/>
          <w:kern w:val="0"/>
          <w:u w:val="single"/>
          <w:lang w:eastAsia="pl-PL" w:bidi="ar-SA"/>
        </w:rPr>
        <w:t>kwietnia</w:t>
      </w:r>
      <w:r w:rsidRPr="001536CC"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 202</w:t>
      </w:r>
      <w:r w:rsidR="00BC5AC8" w:rsidRPr="001536CC">
        <w:rPr>
          <w:rFonts w:eastAsia="Times New Roman" w:cs="Times New Roman"/>
          <w:b/>
          <w:bCs/>
          <w:kern w:val="0"/>
          <w:u w:val="single"/>
          <w:lang w:eastAsia="pl-PL" w:bidi="ar-SA"/>
        </w:rPr>
        <w:t>5</w:t>
      </w:r>
      <w:r w:rsidRPr="001536CC"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r. </w:t>
      </w:r>
      <w:r w:rsidRPr="00F977EB">
        <w:rPr>
          <w:rFonts w:eastAsia="Times New Roman" w:cs="Times New Roman"/>
          <w:kern w:val="0"/>
          <w:lang w:eastAsia="pl-PL" w:bidi="ar-SA"/>
        </w:rPr>
        <w:t>Ponadto wszelkie wyjaśnienia dotyczące naboru ławników można uzyskać po</w:t>
      </w:r>
      <w:r>
        <w:rPr>
          <w:rFonts w:eastAsia="Times New Roman" w:cs="Times New Roman"/>
          <w:kern w:val="0"/>
          <w:lang w:eastAsia="pl-PL" w:bidi="ar-SA"/>
        </w:rPr>
        <w:t>d numer</w:t>
      </w:r>
      <w:r w:rsidR="00540D20">
        <w:rPr>
          <w:rFonts w:eastAsia="Times New Roman" w:cs="Times New Roman"/>
          <w:kern w:val="0"/>
          <w:lang w:eastAsia="pl-PL" w:bidi="ar-SA"/>
        </w:rPr>
        <w:t>em</w:t>
      </w:r>
      <w:r>
        <w:rPr>
          <w:rFonts w:eastAsia="Times New Roman" w:cs="Times New Roman"/>
          <w:kern w:val="0"/>
          <w:lang w:eastAsia="pl-PL" w:bidi="ar-SA"/>
        </w:rPr>
        <w:t xml:space="preserve"> telefonu</w:t>
      </w:r>
      <w:r w:rsidR="00540D20">
        <w:rPr>
          <w:rFonts w:eastAsia="Times New Roman" w:cs="Times New Roman"/>
          <w:kern w:val="0"/>
          <w:lang w:eastAsia="pl-PL" w:bidi="ar-SA"/>
        </w:rPr>
        <w:t xml:space="preserve">: </w:t>
      </w:r>
      <w:r>
        <w:rPr>
          <w:rFonts w:eastAsia="Times New Roman" w:cs="Times New Roman"/>
          <w:kern w:val="0"/>
          <w:lang w:eastAsia="pl-PL" w:bidi="ar-SA"/>
        </w:rPr>
        <w:t>17 230172</w:t>
      </w:r>
      <w:r w:rsidR="00540D20">
        <w:rPr>
          <w:rFonts w:eastAsia="Times New Roman" w:cs="Times New Roman"/>
          <w:kern w:val="0"/>
          <w:lang w:eastAsia="pl-PL" w:bidi="ar-SA"/>
        </w:rPr>
        <w:t>1.</w:t>
      </w:r>
    </w:p>
    <w:sectPr w:rsidR="00F02526" w:rsidRPr="008675F6" w:rsidSect="00B55D6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E926084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217825DB"/>
    <w:multiLevelType w:val="multilevel"/>
    <w:tmpl w:val="F72A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C7601"/>
    <w:multiLevelType w:val="multilevel"/>
    <w:tmpl w:val="B34A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D62F8"/>
    <w:multiLevelType w:val="multilevel"/>
    <w:tmpl w:val="053C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D4D58"/>
    <w:multiLevelType w:val="multilevel"/>
    <w:tmpl w:val="6888A3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1814181083">
    <w:abstractNumId w:val="0"/>
  </w:num>
  <w:num w:numId="2" w16cid:durableId="88892569">
    <w:abstractNumId w:val="1"/>
  </w:num>
  <w:num w:numId="3" w16cid:durableId="337194435">
    <w:abstractNumId w:val="2"/>
  </w:num>
  <w:num w:numId="4" w16cid:durableId="1558931807">
    <w:abstractNumId w:val="3"/>
  </w:num>
  <w:num w:numId="5" w16cid:durableId="629670798">
    <w:abstractNumId w:val="4"/>
  </w:num>
  <w:num w:numId="6" w16cid:durableId="1426344209">
    <w:abstractNumId w:val="7"/>
  </w:num>
  <w:num w:numId="7" w16cid:durableId="587545850">
    <w:abstractNumId w:val="5"/>
  </w:num>
  <w:num w:numId="8" w16cid:durableId="1029063793">
    <w:abstractNumId w:val="6"/>
  </w:num>
  <w:num w:numId="9" w16cid:durableId="1580213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F6"/>
    <w:rsid w:val="001536CC"/>
    <w:rsid w:val="0016100C"/>
    <w:rsid w:val="0020537F"/>
    <w:rsid w:val="00282773"/>
    <w:rsid w:val="00540D20"/>
    <w:rsid w:val="005E30A0"/>
    <w:rsid w:val="00631FD6"/>
    <w:rsid w:val="00667628"/>
    <w:rsid w:val="006E1905"/>
    <w:rsid w:val="006F2781"/>
    <w:rsid w:val="008675F6"/>
    <w:rsid w:val="009A0AF6"/>
    <w:rsid w:val="00A62693"/>
    <w:rsid w:val="00AA52D9"/>
    <w:rsid w:val="00B55D64"/>
    <w:rsid w:val="00BC5AC8"/>
    <w:rsid w:val="00C014CC"/>
    <w:rsid w:val="00F02526"/>
    <w:rsid w:val="00F1092B"/>
    <w:rsid w:val="00F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D9A2"/>
  <w15:chartTrackingRefBased/>
  <w15:docId w15:val="{07C099B9-9525-4D23-9F37-A0CE6C66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90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75F6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8675F6"/>
    <w:rPr>
      <w:b/>
      <w:bCs/>
    </w:rPr>
  </w:style>
  <w:style w:type="paragraph" w:styleId="Tekstpodstawowy">
    <w:name w:val="Body Text"/>
    <w:basedOn w:val="Normalny"/>
    <w:link w:val="TekstpodstawowyZnak"/>
    <w:rsid w:val="006E19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905"/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6E1905"/>
    <w:pPr>
      <w:ind w:left="708"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02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6</cp:revision>
  <cp:lastPrinted>2025-03-25T14:22:00Z</cp:lastPrinted>
  <dcterms:created xsi:type="dcterms:W3CDTF">2025-03-25T13:39:00Z</dcterms:created>
  <dcterms:modified xsi:type="dcterms:W3CDTF">2025-03-25T14:26:00Z</dcterms:modified>
</cp:coreProperties>
</file>